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440" w:lineRule="exact"/>
        <w:jc w:val="center"/>
        <w:rPr>
          <w:rFonts w:hint="eastAsia" w:eastAsia="黑体"/>
          <w:b/>
          <w:sz w:val="44"/>
        </w:rPr>
      </w:pPr>
      <w:r>
        <w:rPr>
          <w:rFonts w:hint="eastAsia" w:eastAsia="黑体"/>
          <w:b/>
          <w:sz w:val="44"/>
        </w:rPr>
        <w:t>201</w:t>
      </w:r>
      <w:r>
        <w:rPr>
          <w:rFonts w:hint="eastAsia" w:eastAsia="黑体"/>
          <w:b/>
          <w:sz w:val="44"/>
          <w:lang w:val="en-US" w:eastAsia="zh-CN"/>
        </w:rPr>
        <w:t>7</w:t>
      </w:r>
      <w:r>
        <w:rPr>
          <w:rFonts w:hint="eastAsia" w:eastAsia="黑体"/>
          <w:b/>
          <w:sz w:val="44"/>
        </w:rPr>
        <w:t>年</w:t>
      </w:r>
      <w:r>
        <w:rPr>
          <w:rFonts w:hint="eastAsia" w:eastAsia="黑体"/>
          <w:b/>
          <w:sz w:val="44"/>
          <w:lang w:eastAsia="zh-CN"/>
        </w:rPr>
        <w:t>上</w:t>
      </w:r>
      <w:r>
        <w:rPr>
          <w:rFonts w:hint="eastAsia" w:eastAsia="黑体"/>
          <w:b/>
          <w:sz w:val="44"/>
        </w:rPr>
        <w:t>半年拟发展学生党员名单公示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lang w:val="en-US" w:eastAsia="zh-CN"/>
        </w:rPr>
        <w:t xml:space="preserve">   </w:t>
      </w:r>
      <w:r>
        <w:rPr>
          <w:rFonts w:hint="eastAsia"/>
          <w:sz w:val="28"/>
        </w:rPr>
        <w:t>经民主推荐，党总支讨论研究，决定201</w:t>
      </w:r>
      <w:r>
        <w:rPr>
          <w:rFonts w:hint="eastAsia"/>
          <w:sz w:val="28"/>
          <w:lang w:val="en-US" w:eastAsia="zh-CN"/>
        </w:rPr>
        <w:t>7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lang w:eastAsia="zh-CN"/>
        </w:rPr>
        <w:t>上</w:t>
      </w:r>
      <w:r>
        <w:rPr>
          <w:rFonts w:hint="eastAsia"/>
          <w:sz w:val="28"/>
        </w:rPr>
        <w:t>半年拟发展学</w:t>
      </w:r>
      <w:r>
        <w:rPr>
          <w:rFonts w:hint="eastAsia"/>
          <w:sz w:val="28"/>
          <w:szCs w:val="28"/>
        </w:rPr>
        <w:t>生党员</w:t>
      </w:r>
      <w:r>
        <w:rPr>
          <w:rFonts w:hint="eastAsia"/>
          <w:sz w:val="28"/>
          <w:szCs w:val="28"/>
          <w:lang w:val="en-US" w:eastAsia="zh-CN"/>
        </w:rPr>
        <w:t>53</w:t>
      </w:r>
      <w:r>
        <w:rPr>
          <w:rFonts w:hint="eastAsia"/>
          <w:sz w:val="28"/>
          <w:szCs w:val="28"/>
        </w:rPr>
        <w:t>名，现公示如下：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文科综合管理办：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梁鹏（男）、黎蒙蒙、李苑榕、胡佳琪、张红、严文露、胡馨月、钱金艳、许石林（男）、肖颖翘、肖菱、陈桑、秦玉凤、刘佳迎、段慧</w:t>
      </w:r>
    </w:p>
    <w:p>
      <w:pPr>
        <w:spacing w:line="400" w:lineRule="exact"/>
        <w:jc w:val="left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艺术与体育管理办：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周楚颖</w:t>
      </w:r>
      <w:r>
        <w:rPr>
          <w:rFonts w:hint="eastAsia" w:ascii="宋体" w:hAnsi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（男）、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黄霞</w:t>
      </w:r>
      <w:r>
        <w:rPr>
          <w:rFonts w:hint="eastAsia" w:ascii="宋体" w:hAnsi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张琳</w:t>
      </w:r>
      <w:r>
        <w:rPr>
          <w:rFonts w:hint="eastAsia" w:ascii="宋体" w:hAnsi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谭雪琴</w:t>
      </w:r>
      <w:r>
        <w:rPr>
          <w:rFonts w:hint="eastAsia" w:ascii="宋体" w:hAnsi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彭及芸</w:t>
      </w:r>
      <w:r>
        <w:rPr>
          <w:rFonts w:hint="eastAsia" w:ascii="宋体" w:hAnsi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曾子英</w:t>
      </w:r>
      <w:r>
        <w:rPr>
          <w:rFonts w:hint="eastAsia" w:ascii="宋体" w:hAnsi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江代彬</w:t>
      </w:r>
      <w:r>
        <w:rPr>
          <w:rFonts w:hint="eastAsia" w:ascii="宋体" w:hAnsi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（男）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理科综合管理办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: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彭谦</w:t>
      </w:r>
      <w:r>
        <w:rPr>
          <w:rFonts w:hint="eastAsia" w:ascii="宋体" w:hAnsi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（男）、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周晶</w:t>
      </w:r>
      <w:r>
        <w:rPr>
          <w:rFonts w:hint="eastAsia" w:ascii="宋体" w:hAnsi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谢可</w:t>
      </w:r>
      <w:r>
        <w:rPr>
          <w:rFonts w:hint="eastAsia" w:ascii="宋体" w:hAnsi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陈敦峰</w:t>
      </w:r>
      <w:r>
        <w:rPr>
          <w:rFonts w:hint="eastAsia" w:ascii="宋体" w:hAnsi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（男）、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李英慧</w:t>
      </w:r>
      <w:r>
        <w:rPr>
          <w:rFonts w:hint="eastAsia" w:ascii="宋体" w:hAnsi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（男）、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洪雁</w:t>
      </w:r>
      <w:r>
        <w:rPr>
          <w:rFonts w:hint="eastAsia" w:ascii="宋体" w:hAnsi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戴馨</w:t>
      </w:r>
      <w:r>
        <w:rPr>
          <w:rFonts w:hint="eastAsia" w:ascii="宋体" w:hAnsi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吴松泽</w:t>
      </w:r>
      <w:r>
        <w:rPr>
          <w:rFonts w:hint="eastAsia" w:ascii="宋体" w:hAnsi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（男）、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王雅晴</w:t>
      </w:r>
      <w:r>
        <w:rPr>
          <w:rFonts w:hint="eastAsia" w:ascii="宋体" w:hAnsi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张曾志</w:t>
      </w:r>
      <w:r>
        <w:rPr>
          <w:rFonts w:hint="eastAsia" w:ascii="宋体" w:hAnsi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洪筱珏</w:t>
      </w:r>
      <w:r>
        <w:rPr>
          <w:rFonts w:hint="eastAsia" w:ascii="宋体" w:hAnsi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谢玲芳</w:t>
      </w:r>
      <w:r>
        <w:rPr>
          <w:rFonts w:hint="eastAsia" w:ascii="宋体" w:hAnsi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欧阳李林</w:t>
      </w:r>
      <w:r>
        <w:rPr>
          <w:rFonts w:hint="eastAsia" w:ascii="宋体" w:hAnsi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（男）、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邹萍</w:t>
      </w: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外语管理办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:</w:t>
      </w: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汤琼</w:t>
      </w:r>
      <w:r>
        <w:rPr>
          <w:rFonts w:hint="eastAsia" w:ascii="宋体" w:hAnsi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曹茵樱</w:t>
      </w:r>
      <w:r>
        <w:rPr>
          <w:rFonts w:hint="eastAsia" w:ascii="宋体" w:hAnsi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李茜</w:t>
      </w:r>
      <w:r>
        <w:rPr>
          <w:rFonts w:hint="eastAsia" w:ascii="宋体" w:hAnsi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李霜瑜</w:t>
      </w:r>
      <w:r>
        <w:rPr>
          <w:rFonts w:hint="eastAsia" w:ascii="宋体" w:hAnsi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邱丽莎</w:t>
      </w:r>
      <w:r>
        <w:rPr>
          <w:rFonts w:hint="eastAsia" w:ascii="宋体" w:hAnsi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谭阳伊</w:t>
      </w:r>
      <w:r>
        <w:rPr>
          <w:rFonts w:hint="eastAsia" w:ascii="宋体" w:hAnsi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杨孟春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经法与城旅管理办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: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曹龙</w:t>
      </w:r>
      <w:r>
        <w:rPr>
          <w:rFonts w:hint="eastAsia" w:ascii="宋体" w:hAnsi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（男）、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陈玉洁</w:t>
      </w:r>
      <w:r>
        <w:rPr>
          <w:rFonts w:hint="eastAsia" w:ascii="宋体" w:hAnsi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洪诗哲</w:t>
      </w:r>
      <w:r>
        <w:rPr>
          <w:rFonts w:hint="eastAsia" w:ascii="宋体" w:hAnsi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沙永慧</w:t>
      </w:r>
      <w:r>
        <w:rPr>
          <w:rFonts w:hint="eastAsia" w:ascii="宋体" w:hAnsi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张伶</w:t>
      </w:r>
      <w:r>
        <w:rPr>
          <w:rFonts w:hint="eastAsia" w:ascii="宋体" w:hAnsi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彭诗童</w:t>
      </w:r>
      <w:r>
        <w:rPr>
          <w:rFonts w:hint="eastAsia" w:ascii="宋体" w:hAnsi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梁新元</w:t>
      </w:r>
      <w:r>
        <w:rPr>
          <w:rFonts w:hint="eastAsia" w:ascii="宋体" w:hAnsi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刘</w:t>
      </w:r>
      <w:r>
        <w:rPr>
          <w:rFonts w:hint="eastAsia"/>
          <w:sz w:val="28"/>
          <w:szCs w:val="28"/>
          <w:lang w:val="en-US" w:eastAsia="zh-CN"/>
        </w:rPr>
        <w:t>娜、龚瑞绅（男）、郭欣欣</w:t>
      </w:r>
    </w:p>
    <w:p>
      <w:pPr>
        <w:rPr>
          <w:rFonts w:hint="eastAsia"/>
          <w:sz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对以上名单，如有异议，</w:t>
      </w:r>
      <w:r>
        <w:rPr>
          <w:rFonts w:hint="eastAsia"/>
          <w:sz w:val="28"/>
        </w:rPr>
        <w:t>请于201</w:t>
      </w:r>
      <w:r>
        <w:rPr>
          <w:rFonts w:hint="eastAsia"/>
          <w:sz w:val="28"/>
          <w:lang w:val="en-US" w:eastAsia="zh-CN"/>
        </w:rPr>
        <w:t>7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lang w:val="en-US" w:eastAsia="zh-CN"/>
        </w:rPr>
        <w:t>5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lang w:val="en-US" w:eastAsia="zh-CN"/>
        </w:rPr>
        <w:t>2</w:t>
      </w:r>
      <w:r>
        <w:rPr>
          <w:rFonts w:hint="eastAsia"/>
          <w:sz w:val="28"/>
        </w:rPr>
        <w:t>日上午12:00之前反馈上级党组织。联系电话:0734—848</w:t>
      </w:r>
      <w:r>
        <w:rPr>
          <w:rFonts w:hint="eastAsia"/>
          <w:sz w:val="28"/>
          <w:lang w:val="en-US" w:eastAsia="zh-CN"/>
        </w:rPr>
        <w:t>4227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lang w:eastAsia="zh-CN"/>
        </w:rPr>
        <w:t>肖</w:t>
      </w:r>
      <w:r>
        <w:rPr>
          <w:rFonts w:hint="eastAsia"/>
          <w:sz w:val="28"/>
        </w:rPr>
        <w:t>老师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</w:t>
      </w:r>
      <w:r>
        <w:rPr>
          <w:rFonts w:hint="eastAsia"/>
          <w:sz w:val="28"/>
          <w:szCs w:val="28"/>
          <w:lang w:eastAsia="zh-CN"/>
        </w:rPr>
        <w:t>中共</w:t>
      </w:r>
      <w:r>
        <w:rPr>
          <w:rFonts w:hint="eastAsia"/>
          <w:sz w:val="28"/>
          <w:szCs w:val="28"/>
        </w:rPr>
        <w:t>衡阳师范学院南岳学院总支委员会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</w:t>
      </w:r>
      <w:r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27</w:t>
      </w:r>
      <w:bookmarkStart w:id="0" w:name="_GoBack"/>
      <w:bookmarkEnd w:id="0"/>
      <w:r>
        <w:rPr>
          <w:rFonts w:hint="eastAsia"/>
          <w:sz w:val="28"/>
          <w:szCs w:val="28"/>
        </w:rPr>
        <w:t>日</w:t>
      </w:r>
    </w:p>
    <w:p>
      <w:pPr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b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衡阳师范学院校务公开实施情况反馈表</w:t>
      </w:r>
    </w:p>
    <w:tbl>
      <w:tblPr>
        <w:tblStyle w:val="4"/>
        <w:tblW w:w="141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5"/>
        <w:gridCol w:w="1578"/>
        <w:gridCol w:w="3360"/>
        <w:gridCol w:w="2310"/>
        <w:gridCol w:w="3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3" w:type="dxa"/>
            <w:gridSpan w:val="2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公开内容</w:t>
            </w:r>
          </w:p>
        </w:tc>
        <w:tc>
          <w:tcPr>
            <w:tcW w:w="3360" w:type="dxa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公开形式</w:t>
            </w:r>
          </w:p>
        </w:tc>
        <w:tc>
          <w:tcPr>
            <w:tcW w:w="2310" w:type="dxa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公开时间</w:t>
            </w:r>
          </w:p>
        </w:tc>
        <w:tc>
          <w:tcPr>
            <w:tcW w:w="3029" w:type="dxa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公开范围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</w:rPr>
              <w:t>201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7年上半年拟发展学生党员</w:t>
            </w:r>
          </w:p>
          <w:p>
            <w:pPr>
              <w:jc w:val="center"/>
              <w:rPr>
                <w:rFonts w:hint="eastAsia" w:eastAsia="宋体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名单</w:t>
            </w:r>
            <w:r>
              <w:rPr>
                <w:rFonts w:hint="eastAsia"/>
                <w:sz w:val="30"/>
                <w:szCs w:val="30"/>
              </w:rPr>
              <w:t>公示</w:t>
            </w:r>
          </w:p>
        </w:tc>
        <w:tc>
          <w:tcPr>
            <w:tcW w:w="3360" w:type="dxa"/>
            <w:vAlign w:val="center"/>
          </w:tcPr>
          <w:p>
            <w:pPr>
              <w:jc w:val="center"/>
              <w:rPr>
                <w:rFonts w:hint="eastAsia" w:eastAsia="宋体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</w:rPr>
              <w:t>公布栏、</w:t>
            </w:r>
            <w:r>
              <w:rPr>
                <w:rFonts w:hint="eastAsia"/>
                <w:sz w:val="30"/>
                <w:szCs w:val="30"/>
                <w:lang w:eastAsia="zh-CN"/>
              </w:rPr>
              <w:t>网页、</w:t>
            </w:r>
            <w:r>
              <w:rPr>
                <w:rFonts w:hint="eastAsia"/>
                <w:sz w:val="30"/>
                <w:szCs w:val="30"/>
              </w:rPr>
              <w:t>会议公开</w:t>
            </w:r>
          </w:p>
        </w:tc>
        <w:tc>
          <w:tcPr>
            <w:tcW w:w="2310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</w:rPr>
              <w:t>201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/>
                <w:sz w:val="30"/>
                <w:szCs w:val="30"/>
              </w:rPr>
              <w:t>月2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/>
                <w:sz w:val="30"/>
                <w:szCs w:val="30"/>
              </w:rPr>
              <w:t>日—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  <w:tc>
          <w:tcPr>
            <w:tcW w:w="3029" w:type="dxa"/>
            <w:vAlign w:val="center"/>
          </w:tcPr>
          <w:p>
            <w:pPr>
              <w:jc w:val="center"/>
              <w:rPr>
                <w:rFonts w:hint="eastAsia" w:eastAsia="宋体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</w:rPr>
              <w:t>全院</w:t>
            </w:r>
            <w:r>
              <w:rPr>
                <w:rFonts w:hint="eastAsia"/>
                <w:sz w:val="30"/>
                <w:szCs w:val="30"/>
                <w:lang w:eastAsia="zh-CN"/>
              </w:rPr>
              <w:t>师生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5" w:type="dxa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公开部门（项目公开小组）</w:t>
            </w:r>
          </w:p>
        </w:tc>
        <w:tc>
          <w:tcPr>
            <w:tcW w:w="4938" w:type="dxa"/>
            <w:gridSpan w:val="2"/>
            <w:vAlign w:val="top"/>
          </w:tcPr>
          <w:p>
            <w:pPr>
              <w:jc w:val="left"/>
              <w:rPr>
                <w:rFonts w:hint="eastAsia" w:eastAsia="宋体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南岳学院</w:t>
            </w:r>
          </w:p>
        </w:tc>
        <w:tc>
          <w:tcPr>
            <w:tcW w:w="5339" w:type="dxa"/>
            <w:gridSpan w:val="2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责任人签字：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162" w:type="dxa"/>
            <w:gridSpan w:val="5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工作机构收表时间：             年     月     日              收表人签字：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62" w:type="dxa"/>
            <w:gridSpan w:val="5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工作机构核实意见：</w:t>
            </w:r>
          </w:p>
          <w:p>
            <w:pPr>
              <w:rPr>
                <w:rFonts w:hint="eastAsia"/>
                <w:sz w:val="30"/>
                <w:szCs w:val="30"/>
              </w:rPr>
            </w:pPr>
          </w:p>
          <w:p>
            <w:pPr>
              <w:rPr>
                <w:rFonts w:hint="eastAsia"/>
                <w:sz w:val="30"/>
                <w:szCs w:val="30"/>
              </w:rPr>
            </w:pPr>
          </w:p>
          <w:p>
            <w:pPr>
              <w:rPr>
                <w:rFonts w:hint="eastAsia"/>
                <w:sz w:val="30"/>
                <w:szCs w:val="30"/>
              </w:rPr>
            </w:pPr>
          </w:p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                                 负责人签字：           年  月  日</w:t>
            </w:r>
          </w:p>
        </w:tc>
      </w:tr>
    </w:tbl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注：一事一表</w:t>
      </w:r>
    </w:p>
    <w:p>
      <w:pPr>
        <w:rPr>
          <w:rFonts w:hint="eastAsia"/>
          <w:sz w:val="28"/>
          <w:szCs w:val="28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1056E8"/>
    <w:rsid w:val="241056E8"/>
    <w:rsid w:val="27921027"/>
    <w:rsid w:val="59DE5E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2017-04-25T08:33:00Z</dcterms:created>
  <dc:creator>Administrator</dc:creator>
  <cp:lastModifiedBy>Administrator</cp:lastModifiedBy>
  <cp:lastPrinted>2017-04-27T01:19:46Z</cp:lastPrinted>
  <dcterms:modified xsi:type="dcterms:W3CDTF">2017-04-27T02:01:11Z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